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2A" w:rsidRPr="00F1292A" w:rsidRDefault="00F1292A" w:rsidP="00F1292A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F1292A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2A" w:rsidRPr="00F1292A" w:rsidRDefault="00F1292A" w:rsidP="00F1292A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F1292A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F1292A" w:rsidRPr="00F1292A" w:rsidRDefault="00F1292A" w:rsidP="00F1292A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F1292A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F1292A" w:rsidRPr="00F1292A" w:rsidRDefault="00F1292A" w:rsidP="00F1292A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F1292A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1292A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F1292A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F1292A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F1292A" w:rsidRPr="00F1292A" w:rsidRDefault="00F1292A" w:rsidP="00F1292A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F1292A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F1292A" w:rsidRPr="00F1292A" w:rsidRDefault="00F1292A" w:rsidP="00F1292A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F1292A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F1292A" w:rsidRPr="00F1292A" w:rsidRDefault="00F1292A" w:rsidP="00F1292A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F1292A" w:rsidRPr="00F1292A" w:rsidRDefault="00F1292A" w:rsidP="00F1292A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F1292A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F1292A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31 марта</w:t>
      </w:r>
      <w:r w:rsidRPr="00F1292A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F1292A">
        <w:rPr>
          <w:rFonts w:ascii="Arial" w:eastAsia="Calibri" w:hAnsi="Arial" w:cs="Times New Roman"/>
          <w:b/>
          <w:sz w:val="28"/>
          <w:szCs w:val="28"/>
          <w:lang w:eastAsia="ru-RU"/>
        </w:rPr>
        <w:t>_  2022</w:t>
      </w:r>
      <w:proofErr w:type="gramEnd"/>
      <w:r w:rsidRPr="00F1292A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№  </w:t>
      </w:r>
      <w:r w:rsidRPr="00F1292A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5</w:t>
      </w:r>
    </w:p>
    <w:p w:rsidR="00F1292A" w:rsidRPr="00F1292A" w:rsidRDefault="00F1292A" w:rsidP="00F1292A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1292A" w:rsidRPr="00F1292A" w:rsidRDefault="00F1292A" w:rsidP="00F1292A">
      <w:pPr>
        <w:spacing w:after="0" w:line="240" w:lineRule="auto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1292A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F1292A" w:rsidRPr="00F1292A" w:rsidRDefault="00F1292A" w:rsidP="00F1292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  <w:proofErr w:type="spellStart"/>
      <w:r w:rsidRPr="00F1292A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  <w:t>ласть</w:t>
      </w:r>
      <w:proofErr w:type="spellEnd"/>
    </w:p>
    <w:p w:rsidR="002F40B4" w:rsidRPr="00A94143" w:rsidRDefault="00775AF4" w:rsidP="00F9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14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A94143" w:rsidRPr="00A9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B4" w:rsidRPr="00A94143">
        <w:rPr>
          <w:rFonts w:ascii="Times New Roman" w:hAnsi="Times New Roman" w:cs="Times New Roman"/>
          <w:b/>
          <w:sz w:val="24"/>
          <w:szCs w:val="24"/>
        </w:rPr>
        <w:t>«О</w:t>
      </w:r>
      <w:r w:rsidRPr="00A94143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F9479F" w:rsidRPr="00A94143">
        <w:rPr>
          <w:rFonts w:ascii="Times New Roman" w:hAnsi="Times New Roman" w:cs="Times New Roman"/>
          <w:b/>
          <w:sz w:val="24"/>
          <w:szCs w:val="24"/>
        </w:rPr>
        <w:t>ознакомлении пользователей</w:t>
      </w:r>
    </w:p>
    <w:p w:rsidR="00F9479F" w:rsidRPr="00A94143" w:rsidRDefault="00F9479F" w:rsidP="00F9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143">
        <w:rPr>
          <w:rFonts w:ascii="Times New Roman" w:hAnsi="Times New Roman" w:cs="Times New Roman"/>
          <w:b/>
          <w:sz w:val="24"/>
          <w:szCs w:val="24"/>
        </w:rPr>
        <w:t>с информацией о деятельности органов местного самоуправления</w:t>
      </w:r>
    </w:p>
    <w:p w:rsidR="00775AF4" w:rsidRPr="00A94143" w:rsidRDefault="002F40B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143">
        <w:rPr>
          <w:rFonts w:ascii="Times New Roman" w:hAnsi="Times New Roman" w:cs="Times New Roman"/>
          <w:b/>
          <w:sz w:val="24"/>
          <w:szCs w:val="24"/>
        </w:rPr>
        <w:t>Талдомско</w:t>
      </w:r>
      <w:r w:rsidR="00F9479F" w:rsidRPr="00A94143">
        <w:rPr>
          <w:rFonts w:ascii="Times New Roman" w:hAnsi="Times New Roman" w:cs="Times New Roman"/>
          <w:b/>
          <w:sz w:val="24"/>
          <w:szCs w:val="24"/>
        </w:rPr>
        <w:t>го</w:t>
      </w:r>
      <w:r w:rsidRPr="00A94143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F9479F" w:rsidRPr="00A94143">
        <w:rPr>
          <w:rFonts w:ascii="Times New Roman" w:hAnsi="Times New Roman" w:cs="Times New Roman"/>
          <w:b/>
          <w:sz w:val="24"/>
          <w:szCs w:val="24"/>
        </w:rPr>
        <w:t>го</w:t>
      </w:r>
      <w:r w:rsidRPr="00A9414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F9479F" w:rsidRPr="00A94143">
        <w:rPr>
          <w:rFonts w:ascii="Times New Roman" w:hAnsi="Times New Roman" w:cs="Times New Roman"/>
          <w:b/>
          <w:sz w:val="24"/>
          <w:szCs w:val="24"/>
        </w:rPr>
        <w:t>а</w:t>
      </w:r>
      <w:r w:rsidR="00A94143" w:rsidRPr="00A9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9F" w:rsidRPr="00A94143">
        <w:rPr>
          <w:rFonts w:ascii="Times New Roman" w:hAnsi="Times New Roman" w:cs="Times New Roman"/>
          <w:b/>
          <w:sz w:val="24"/>
          <w:szCs w:val="24"/>
        </w:rPr>
        <w:t>Московской области,</w:t>
      </w:r>
    </w:p>
    <w:p w:rsidR="00F9479F" w:rsidRDefault="00F9479F" w:rsidP="0077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43">
        <w:rPr>
          <w:rFonts w:ascii="Times New Roman" w:hAnsi="Times New Roman" w:cs="Times New Roman"/>
          <w:b/>
          <w:sz w:val="24"/>
          <w:szCs w:val="24"/>
        </w:rPr>
        <w:t>находящейся в библиотечных фондах»</w:t>
      </w:r>
    </w:p>
    <w:p w:rsidR="00AB1B51" w:rsidRPr="00501145" w:rsidRDefault="00AB1B51" w:rsidP="0077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86" w:rsidRPr="00501145" w:rsidRDefault="00843786" w:rsidP="0077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1E" w:rsidRPr="00843E08" w:rsidRDefault="00843786" w:rsidP="00E97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F9479F">
        <w:rPr>
          <w:rFonts w:ascii="Times New Roman" w:hAnsi="Times New Roman" w:cs="Times New Roman"/>
          <w:sz w:val="24"/>
          <w:szCs w:val="24"/>
        </w:rPr>
        <w:t xml:space="preserve">от 09.02.2009 № 8-ФЗ «Об обеспечении доступа к информации о деятельности государственных органах и органов местного самоуправления», Федеральным законом от 29.12.1994 № 78-ФЗ «О библиотечном деле», Федеральным законом от 29.12.1994 № 77-ФЗ «Об обязательном экземпляре документов» и </w:t>
      </w:r>
      <w:r w:rsidR="00E9781E" w:rsidRPr="00E9781E">
        <w:rPr>
          <w:rFonts w:ascii="Times New Roman" w:hAnsi="Times New Roman" w:cs="Times New Roman"/>
        </w:rPr>
        <w:t>н</w:t>
      </w:r>
      <w:r w:rsidR="00E9781E" w:rsidRPr="00E9781E">
        <w:rPr>
          <w:rFonts w:ascii="Times New Roman" w:hAnsi="Times New Roman" w:cs="Times New Roman"/>
          <w:sz w:val="24"/>
          <w:szCs w:val="24"/>
        </w:rPr>
        <w:t>а</w:t>
      </w:r>
      <w:r w:rsidR="00E9781E" w:rsidRPr="00843E08">
        <w:rPr>
          <w:rFonts w:ascii="Times New Roman" w:hAnsi="Times New Roman" w:cs="Times New Roman"/>
          <w:sz w:val="24"/>
          <w:szCs w:val="24"/>
        </w:rPr>
        <w:t xml:space="preserve"> основании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№</w:t>
      </w:r>
      <w:r w:rsidR="00E9781E" w:rsidRPr="00843E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781E" w:rsidRPr="00843E08">
        <w:rPr>
          <w:rFonts w:ascii="Times New Roman" w:hAnsi="Times New Roman" w:cs="Times New Roman"/>
          <w:sz w:val="24"/>
          <w:szCs w:val="24"/>
        </w:rPr>
        <w:t xml:space="preserve"> 503650002018001 от 24.12.2018г</w:t>
      </w:r>
      <w:r w:rsidR="002F40B4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8C1143" w:rsidRPr="00A94143" w:rsidRDefault="002F40B4" w:rsidP="0050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1208" w:rsidRDefault="00651208" w:rsidP="0050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786" w:rsidRPr="00501145" w:rsidRDefault="00501145" w:rsidP="004D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79F">
        <w:rPr>
          <w:rFonts w:ascii="Times New Roman" w:hAnsi="Times New Roman" w:cs="Times New Roman"/>
          <w:sz w:val="24"/>
          <w:szCs w:val="24"/>
        </w:rPr>
        <w:t>1</w:t>
      </w:r>
      <w:r w:rsidR="00843786" w:rsidRPr="00501145">
        <w:rPr>
          <w:rFonts w:ascii="Times New Roman" w:hAnsi="Times New Roman" w:cs="Times New Roman"/>
          <w:sz w:val="24"/>
          <w:szCs w:val="24"/>
        </w:rPr>
        <w:t xml:space="preserve">. Утвердить Положение </w:t>
      </w:r>
      <w:r w:rsidR="004D7189">
        <w:rPr>
          <w:rFonts w:ascii="Times New Roman" w:hAnsi="Times New Roman" w:cs="Times New Roman"/>
          <w:sz w:val="24"/>
          <w:szCs w:val="24"/>
        </w:rPr>
        <w:t>«О</w:t>
      </w:r>
      <w:r w:rsidR="002F40B4">
        <w:rPr>
          <w:rFonts w:ascii="Times New Roman" w:hAnsi="Times New Roman" w:cs="Times New Roman"/>
          <w:sz w:val="24"/>
          <w:szCs w:val="24"/>
        </w:rPr>
        <w:t xml:space="preserve">б </w:t>
      </w:r>
      <w:r w:rsidR="00F9479F">
        <w:rPr>
          <w:rFonts w:ascii="Times New Roman" w:hAnsi="Times New Roman" w:cs="Times New Roman"/>
          <w:sz w:val="24"/>
          <w:szCs w:val="24"/>
        </w:rPr>
        <w:t xml:space="preserve">ознакомлении пользователей с информацией о деятельности органов местного самоуправления </w:t>
      </w:r>
      <w:r w:rsidR="00F9479F" w:rsidRPr="00501145">
        <w:rPr>
          <w:rFonts w:ascii="Times New Roman" w:hAnsi="Times New Roman" w:cs="Times New Roman"/>
          <w:sz w:val="24"/>
          <w:szCs w:val="24"/>
        </w:rPr>
        <w:t>Талдомско</w:t>
      </w:r>
      <w:r w:rsidR="00F9479F">
        <w:rPr>
          <w:rFonts w:ascii="Times New Roman" w:hAnsi="Times New Roman" w:cs="Times New Roman"/>
          <w:sz w:val="24"/>
          <w:szCs w:val="24"/>
        </w:rPr>
        <w:t>го</w:t>
      </w:r>
      <w:r w:rsidR="00F9479F" w:rsidRPr="005011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9479F">
        <w:rPr>
          <w:rFonts w:ascii="Times New Roman" w:hAnsi="Times New Roman" w:cs="Times New Roman"/>
          <w:sz w:val="24"/>
          <w:szCs w:val="24"/>
        </w:rPr>
        <w:t>го</w:t>
      </w:r>
      <w:r w:rsidR="00F9479F" w:rsidRPr="0050114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9479F">
        <w:rPr>
          <w:rFonts w:ascii="Times New Roman" w:hAnsi="Times New Roman" w:cs="Times New Roman"/>
          <w:sz w:val="24"/>
          <w:szCs w:val="24"/>
        </w:rPr>
        <w:t>а Московской области,  находящейся в библиотечных фондах</w:t>
      </w:r>
      <w:r w:rsidR="004D7189">
        <w:rPr>
          <w:rFonts w:ascii="Times New Roman" w:hAnsi="Times New Roman" w:cs="Times New Roman"/>
          <w:sz w:val="24"/>
          <w:szCs w:val="24"/>
        </w:rPr>
        <w:t>»</w:t>
      </w:r>
      <w:r w:rsidR="007E4942">
        <w:rPr>
          <w:rFonts w:ascii="Times New Roman" w:hAnsi="Times New Roman" w:cs="Times New Roman"/>
          <w:sz w:val="24"/>
          <w:szCs w:val="24"/>
        </w:rPr>
        <w:t xml:space="preserve"> </w:t>
      </w:r>
      <w:r w:rsidR="002F40B4">
        <w:rPr>
          <w:rFonts w:ascii="Times New Roman" w:hAnsi="Times New Roman" w:cs="Times New Roman"/>
          <w:sz w:val="24"/>
          <w:szCs w:val="24"/>
        </w:rPr>
        <w:t>(приложение № 1 к настоящему Решению.)</w:t>
      </w:r>
    </w:p>
    <w:p w:rsidR="008C1143" w:rsidRDefault="00501145" w:rsidP="004D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79F">
        <w:rPr>
          <w:rFonts w:ascii="Times New Roman" w:hAnsi="Times New Roman" w:cs="Times New Roman"/>
          <w:sz w:val="24"/>
          <w:szCs w:val="24"/>
        </w:rPr>
        <w:t>2</w:t>
      </w:r>
      <w:r w:rsidR="002F40B4">
        <w:rPr>
          <w:rFonts w:ascii="Times New Roman" w:hAnsi="Times New Roman" w:cs="Times New Roman"/>
          <w:sz w:val="24"/>
          <w:szCs w:val="24"/>
        </w:rPr>
        <w:t>. Опубликовать настоящее решение в общественно-политической газете Талдомского городского округа «Заря» и разместить на официальном сайте администрации Талдомского городского округа в сети «Интернет»</w:t>
      </w:r>
      <w:r w:rsidR="008C1143">
        <w:rPr>
          <w:rFonts w:ascii="Times New Roman" w:hAnsi="Times New Roman" w:cs="Times New Roman"/>
          <w:sz w:val="24"/>
          <w:szCs w:val="24"/>
        </w:rPr>
        <w:t>.</w:t>
      </w:r>
    </w:p>
    <w:p w:rsidR="00F9479F" w:rsidRDefault="00F9479F" w:rsidP="004D71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8C1143" w:rsidRDefault="008C1143" w:rsidP="004D7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AD5" w:rsidRPr="000164F3">
        <w:rPr>
          <w:rFonts w:ascii="Times New Roman" w:hAnsi="Times New Roman" w:cs="Times New Roman"/>
          <w:sz w:val="24"/>
          <w:szCs w:val="24"/>
        </w:rPr>
        <w:t xml:space="preserve">4.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9479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787538">
        <w:rPr>
          <w:rFonts w:ascii="Times New Roman" w:hAnsi="Times New Roman" w:cs="Times New Roman"/>
          <w:sz w:val="24"/>
          <w:szCs w:val="24"/>
        </w:rPr>
        <w:t>председателя Совета депутатов Талдомского городского округа Аникеева М.И.</w:t>
      </w:r>
    </w:p>
    <w:p w:rsidR="00787538" w:rsidRDefault="00787538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43" w:rsidRDefault="008C1143" w:rsidP="008C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C1143" w:rsidRDefault="008C1143" w:rsidP="008C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  </w:t>
      </w:r>
      <w:r w:rsidR="00A941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М.И. Аникеев</w:t>
      </w:r>
    </w:p>
    <w:p w:rsidR="008C1143" w:rsidRPr="00501145" w:rsidRDefault="008C1143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45" w:rsidRP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 xml:space="preserve">Глава Талдомского городского округа </w:t>
      </w:r>
    </w:p>
    <w:p w:rsidR="00501145" w:rsidRP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Ю.В. Крупенин</w:t>
      </w:r>
    </w:p>
    <w:p w:rsidR="00501145" w:rsidRP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43" w:rsidRDefault="00A94143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143" w:rsidRDefault="00A94143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8AF" w:rsidRDefault="008948AF" w:rsidP="008948AF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948AF" w:rsidRDefault="008948AF" w:rsidP="008948AF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к решению Совета депутатов</w:t>
      </w:r>
    </w:p>
    <w:p w:rsidR="008948AF" w:rsidRPr="009445FE" w:rsidRDefault="008948AF" w:rsidP="008948AF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Талдомского городского округа</w:t>
      </w:r>
    </w:p>
    <w:p w:rsidR="008948AF" w:rsidRPr="009445FE" w:rsidRDefault="008948AF" w:rsidP="008948AF">
      <w:pPr>
        <w:pStyle w:val="ConsPlusNormal"/>
        <w:jc w:val="right"/>
        <w:rPr>
          <w:szCs w:val="28"/>
        </w:rPr>
      </w:pPr>
      <w:r w:rsidRPr="009445FE">
        <w:rPr>
          <w:szCs w:val="28"/>
        </w:rPr>
        <w:t xml:space="preserve">от </w:t>
      </w:r>
      <w:r>
        <w:rPr>
          <w:szCs w:val="28"/>
        </w:rPr>
        <w:t xml:space="preserve">31.03.2022 </w:t>
      </w:r>
      <w:r w:rsidRPr="009445FE">
        <w:rPr>
          <w:szCs w:val="28"/>
        </w:rPr>
        <w:t xml:space="preserve">г. </w:t>
      </w:r>
      <w:r>
        <w:rPr>
          <w:szCs w:val="28"/>
        </w:rPr>
        <w:t>№ 25</w:t>
      </w:r>
    </w:p>
    <w:p w:rsidR="008948AF" w:rsidRPr="009445FE" w:rsidRDefault="008948AF" w:rsidP="008948AF">
      <w:pPr>
        <w:pStyle w:val="ConsPlusNormal"/>
        <w:jc w:val="both"/>
        <w:rPr>
          <w:szCs w:val="28"/>
        </w:rPr>
      </w:pPr>
    </w:p>
    <w:p w:rsidR="008948AF" w:rsidRPr="009445FE" w:rsidRDefault="008948AF" w:rsidP="008948AF">
      <w:pPr>
        <w:pStyle w:val="ConsPlusTitle"/>
        <w:jc w:val="center"/>
        <w:rPr>
          <w:sz w:val="28"/>
          <w:szCs w:val="28"/>
        </w:rPr>
      </w:pPr>
      <w:bookmarkStart w:id="0" w:name="Par35"/>
      <w:bookmarkEnd w:id="0"/>
      <w:r w:rsidRPr="009445FE">
        <w:rPr>
          <w:sz w:val="28"/>
          <w:szCs w:val="28"/>
        </w:rPr>
        <w:t>ПОЛОЖЕНИЕ</w:t>
      </w:r>
    </w:p>
    <w:p w:rsidR="008948AF" w:rsidRPr="00C712F1" w:rsidRDefault="008948AF" w:rsidP="008948AF">
      <w:pPr>
        <w:pStyle w:val="ConsPlusTitle"/>
        <w:jc w:val="center"/>
        <w:rPr>
          <w:sz w:val="28"/>
          <w:szCs w:val="28"/>
        </w:rPr>
      </w:pPr>
      <w:r w:rsidRPr="009445FE">
        <w:rPr>
          <w:sz w:val="28"/>
          <w:szCs w:val="28"/>
        </w:rPr>
        <w:t>ОБ ОЗНАКОМЛЕНИИ ПОЛЬЗОВАТЕЛЕЙ С ИНФОРМАЦИЕЙ О</w:t>
      </w:r>
      <w:r>
        <w:rPr>
          <w:sz w:val="28"/>
          <w:szCs w:val="28"/>
        </w:rPr>
        <w:t xml:space="preserve"> </w:t>
      </w:r>
      <w:r w:rsidRPr="009445F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445FE">
        <w:rPr>
          <w:sz w:val="28"/>
          <w:szCs w:val="28"/>
        </w:rPr>
        <w:t>ОРГАНОВ МЕСТНОГО САМОУПРАВЛЕНИЯ ТАЛДОМСКОГО ГОРОДСКОГООКРУГА МОСКОВСКОЙ ОБЛАСТИ, НАХОДЯЩЕЙСЯ В БИБЛИОТЕЧНЫХ ФОНДАХ</w:t>
      </w:r>
    </w:p>
    <w:p w:rsidR="008948AF" w:rsidRPr="00C712F1" w:rsidRDefault="008948AF" w:rsidP="008948AF">
      <w:pPr>
        <w:pStyle w:val="ConsPlusNormal"/>
        <w:jc w:val="both"/>
        <w:rPr>
          <w:sz w:val="28"/>
          <w:szCs w:val="28"/>
        </w:rPr>
      </w:pP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1. Настоящее Положение определяет порядок ознакомления пользователей с информацией о деятельности органов местного самоуправления Талдомского городского округа Московской области (далее - органы местного самоуправления), находящейся в библиотечных фондах.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2. В Талдомском городском округе Московской области пользователям обеспечивается возможность ознакомления через в библиотечные фонды с информацией о деятельности следующих органов местного самоуправления: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Совета депутатов Талдомского городского округа Московской области;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главы Талдомского городского округа Московской области;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3) администрации Талдомского городского округа Московской области.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3. В Талдомском городском округе Московской области (далее - Талдомский городской округ) пользователям обеспечивается возможность ознакомления с информацией о деятельности органов местного самоуправления через библиотечные фонды Муниципального бюджетного учреждения Талдомского городского округа Московской области «Центральная библиотека» (далее - Библиотека).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4. Во исполнение пункта 3 статьи 7 Федерального закона от 29.12.1994 N 77-ФЗ "Об обязательном экземпляре документов" периодическое печатное издание - Общественно-политическая </w:t>
      </w:r>
      <w:proofErr w:type="spellStart"/>
      <w:proofErr w:type="gramStart"/>
      <w:r w:rsidRPr="00BB0EBA">
        <w:rPr>
          <w:color w:val="000000" w:themeColor="text1"/>
          <w:sz w:val="28"/>
          <w:szCs w:val="28"/>
        </w:rPr>
        <w:t>газета«</w:t>
      </w:r>
      <w:proofErr w:type="gramEnd"/>
      <w:r w:rsidRPr="00BB0EBA">
        <w:rPr>
          <w:color w:val="000000" w:themeColor="text1"/>
          <w:sz w:val="28"/>
          <w:szCs w:val="28"/>
        </w:rPr>
        <w:t>Заря</w:t>
      </w:r>
      <w:proofErr w:type="spellEnd"/>
      <w:r w:rsidRPr="00BB0EBA">
        <w:rPr>
          <w:color w:val="000000" w:themeColor="text1"/>
          <w:sz w:val="28"/>
          <w:szCs w:val="28"/>
        </w:rPr>
        <w:t>» Талдомского городского округа Московской области доставляет, в том числе через полиграфические организации, по два обязательных экземпляра всех видов печатных изданий в Библиотеку в день выхода в свет первой партии тиража.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5. Муниципального бюджетного учреждения Талдомского городского округа Московской области «Центральная библиотека» (далее - МБУ «Центральная библиотека») обеспечивает: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постоянное хранение, оцифровку и доступность по запросу пользователям предоставленных в библиотечный фонд Библиотеки производителями документов обязательных экземпляров каждого периодического издания (газеты);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техническую возможность постоянного доступа к официальному сайту муниципального образования "Талдомский городской округ Московской области" в информационно-телекоммуникационной сети Интернет (далее - официальный сайт Талдомского городского округа), на котором осуществляется официальное опубликование копий общедоступных нормативных правовых актов, изданных Советом депутатов Талдомского городского округа, высшими должностными лицами Талдомского городского округа и органов местного самоуправления, администрацией Талдомского городского округа, а также иная информация о деятельности органов местного самоуправления.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6. Библиотека в порядке и сроки, предусмотренные настоящим </w:t>
      </w:r>
      <w:r w:rsidRPr="00BB0EBA">
        <w:rPr>
          <w:color w:val="000000" w:themeColor="text1"/>
          <w:sz w:val="28"/>
          <w:szCs w:val="28"/>
        </w:rPr>
        <w:lastRenderedPageBreak/>
        <w:t>Положением, обеспечивает: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ознакомление пользователей с порядком запроса и получения информации о деятельности органов местного самоуправления, в том числе посредством общедоступных стендов, находящихся в помещении Библиотеки;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ознакомление пользователей с информацией о деятельности органов местного самоуправления через библиотечный фонд (далее - библиотечный фонд);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3) ознакомление пользователей с информацией о деятельности органов местного самоуправления, включенной в фонд общедоступной информации о деятельности органов местного самоуправления через пункт подключения к указанному фонду (официальный сайт Талдомского городского округа).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7. Библиотека обеспечивает доступ пользователей к общедоступной информации о деятельности органов местного самоуправления, опубликованных в официальных средствах массовой информации Талдомского городского округа, имеющихся в библиотечных фондах, а также размещенной на официальном сайте Талдомского городского округа, в соответствии с настоящим Положением.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8. Пользователь вправе обратиться в Библиотеку для получения информации о деятельности органов местного самоуправления, содержащейся в документах, включенных в библиотечный фонд в порядке, предусмотренном настоящим Положением.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56"/>
      <w:bookmarkEnd w:id="1"/>
      <w:r w:rsidRPr="00BB0EBA">
        <w:rPr>
          <w:color w:val="000000" w:themeColor="text1"/>
          <w:sz w:val="28"/>
          <w:szCs w:val="28"/>
        </w:rPr>
        <w:t>9. Пользователь вправе обратиться в Библиотеку для получения информации о деятельности органов местного самоуправления в соответствии с режимом работы библиотеки.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57"/>
      <w:bookmarkEnd w:id="2"/>
      <w:r w:rsidRPr="00BB0EBA">
        <w:rPr>
          <w:color w:val="000000" w:themeColor="text1"/>
          <w:sz w:val="28"/>
          <w:szCs w:val="28"/>
        </w:rPr>
        <w:t>10. При ознакомлении с информацией о деятельности органов местного самоуправления через библиотечный фонд пользователи обязаны соблюдать установленные правила пользования библиотечным фондом.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11. Порядок пользования библиотечным фондом, перечень основных услуг и условия их предоставления библиотекой устанавливаются локальными нормативными актами МБУ «Центральная библиотека» в соответствии с законодательством о библиотечном деле, а также настоящим Положением и подлежат размещению: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на информационных стендах в помещениях МБУ «Центральная библиотека» и Библиотеки;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на официальных сайтах МБУ «Центральная библиотека» и в информационно-телекоммуникационной сети Интернет.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12. Пользователи, осуществляющие поиск информации о деятельности органов местного самоуправления, имеют право: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бесплатно получать информацию о наличии в библиотечном фонде конкретного документа через систему каталогов и другие формы библиотечного информирования;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бесплатно получить любой документ из библиотечного фонда для ознакомления в читальном зале Библиотеки;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3) бесплатно получать консультационную помощь в поиске и выборе информации о деятельности органов местного самоуправления в общественно-политической газете Талдомского городского </w:t>
      </w:r>
      <w:proofErr w:type="gramStart"/>
      <w:r w:rsidRPr="00BB0EBA">
        <w:rPr>
          <w:color w:val="000000" w:themeColor="text1"/>
          <w:sz w:val="28"/>
          <w:szCs w:val="28"/>
        </w:rPr>
        <w:t>округа  «</w:t>
      </w:r>
      <w:proofErr w:type="gramEnd"/>
      <w:r w:rsidRPr="00BB0EBA">
        <w:rPr>
          <w:color w:val="000000" w:themeColor="text1"/>
          <w:sz w:val="28"/>
          <w:szCs w:val="28"/>
        </w:rPr>
        <w:t>Заря» и на официальном сайте администрации Талдомского городского округа в сети «Интернет».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4) пользоваться другими видами услуг в соответствии с внутренними документами Библиотеки.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13. По обращению пользователя работники Библиотеки в устной форме </w:t>
      </w:r>
      <w:r w:rsidRPr="00BB0EBA">
        <w:rPr>
          <w:color w:val="000000" w:themeColor="text1"/>
          <w:sz w:val="28"/>
          <w:szCs w:val="28"/>
        </w:rPr>
        <w:lastRenderedPageBreak/>
        <w:t>информируют его о наличии в библиотечных фондах конкретного документа, содержащего информацию о деятельности органов местного самоуправления и о порядке ознакомления с ней.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14. Пользователю предоставляются из библиотечного фонда для ознакомления документы, содержащие информацию о деятельности органов местного самоуправления, в день обращения за ними в библиотеку, но не позднее четырех часов с момента обращения пользователей за указанными документами,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пользователя, используются другими пользователями или работниками Библиотеки. В этом случае библиотечный работник по согласованию с пользователем назначает день и время, когда пользователь информацией сможет ознакомиться с этими документами.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15. Основанием для отказа пользователям в предоставлении информации о деятельности органов местного самоуправления через библиотечный фонд являются: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1) нарушение пользователем требований </w:t>
      </w:r>
      <w:hyperlink w:anchor="Par56" w:tooltip="9. Пользователь вправе обратиться в Библиотеку для получения информации о деятельности органов местного самоуправления в соответствии с режимом работы библиотеки." w:history="1">
        <w:r w:rsidRPr="00BB0EBA">
          <w:rPr>
            <w:color w:val="000000" w:themeColor="text1"/>
            <w:sz w:val="28"/>
            <w:szCs w:val="28"/>
          </w:rPr>
          <w:t>пунктов 9</w:t>
        </w:r>
      </w:hyperlink>
      <w:r w:rsidRPr="00BB0EBA">
        <w:rPr>
          <w:color w:val="000000" w:themeColor="text1"/>
          <w:sz w:val="28"/>
          <w:szCs w:val="28"/>
        </w:rPr>
        <w:t xml:space="preserve"> - </w:t>
      </w:r>
      <w:hyperlink w:anchor="Par57" w:tooltip="10. При ознакомлении с информацией о деятельности органов местного самоуправления через библиотечный фонд пользователи обязаны соблюдать установленные правила пользования библиотечным фондом." w:history="1">
        <w:r w:rsidRPr="00BB0EBA">
          <w:rPr>
            <w:color w:val="000000" w:themeColor="text1"/>
            <w:sz w:val="28"/>
            <w:szCs w:val="28"/>
          </w:rPr>
          <w:t>10</w:t>
        </w:r>
      </w:hyperlink>
      <w:r w:rsidRPr="00BB0EB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отсутствие в библиотечном фонде запрашиваемой информации.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16. После ознакомления с документами, содержащими информацию о деятельности органов местного самоуправления, пользователь обязан возвратить их работнику Библиотеки.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17. Для получения копий документов, содержащих информацию о деятельности органов местного самоуправления, пользователь обращается в библиотеку с оформленным в соответствии с требованиями действующего законодательства и муниципальными правовыми актами письменным заявлением на имя директора МБУ «Центральная библиотека» (далее - заявление).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73"/>
      <w:bookmarkEnd w:id="3"/>
      <w:r w:rsidRPr="00BB0EBA">
        <w:rPr>
          <w:color w:val="000000" w:themeColor="text1"/>
          <w:sz w:val="28"/>
          <w:szCs w:val="28"/>
        </w:rPr>
        <w:t>18. В заявлении указываются: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сведения о пользователе: фамилия, имя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2) сведения о представителе пользователя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3) адрес электронной почты и (или) номер телефона для уведомления о готовности копий документов;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4) перечень документов, копии которых желает получить пользователь информацией;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электронной почте, на компьютерном накопительном устройстве, предоставленном пользователем);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6) согласие заявителя на оказание ему Библиотекой платных услуг, обязательство пользователя оплатить эти услуги, если оказание указанных услуг требуется для удовлетворения заявления.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19. Если заявление подается представителем пользователя, то к заявлению прилагается доверенность, оформленная в соответствии с требованиями законодательства Российской Федерации.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lastRenderedPageBreak/>
        <w:t>20. Основаниями для отказа в предоставлении пользователю копий документов, содержащих информацию о деятельности органов местного самоуправления, являются: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1) невозможность установить из содержания заявления информации, в отношении которой направлено заявление;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2) несоответствие заявления требованиям, предусмотренным </w:t>
      </w:r>
      <w:hyperlink w:anchor="Par73" w:tooltip="18. В заявлении указываются:" w:history="1">
        <w:r w:rsidRPr="00BB0EBA">
          <w:rPr>
            <w:color w:val="000000" w:themeColor="text1"/>
            <w:sz w:val="28"/>
            <w:szCs w:val="28"/>
          </w:rPr>
          <w:t>пунктом 18</w:t>
        </w:r>
      </w:hyperlink>
      <w:r w:rsidRPr="00BB0EB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3) отсутствие в библиотечном фонде запрашиваемой информации.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85"/>
      <w:bookmarkEnd w:id="4"/>
      <w:r w:rsidRPr="00BB0EBA">
        <w:rPr>
          <w:color w:val="000000" w:themeColor="text1"/>
          <w:sz w:val="28"/>
          <w:szCs w:val="28"/>
        </w:rPr>
        <w:t>21. Копии документов, запрошенных пользователем в заявлении, изготавливаются работниками Библиотеки не позднее окончания рабочего дня, в котором заявление подано, а если заявление подано позднее, чем за три часа до окончания рабочего дня Библиотеки, - не позднее чем через три часа после начала следующего рабочего дня Библиотеки.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Библиотека не заверяет копии документов, подготовленных по запросу пользователя.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22. В случае если в заявлении пользователь в качестве способа предоставления копий документов указал направление по электронной почте или запись на компьютерное накопительное устройство пользователя, а соответствующие документы имеются в библиотечном фонде только в форме документов на материальном (бумажном) носителе, работником Библиотеки производится сканирование документов, содержащих запрошенную в заявлении информацию о деятельности органов местного самоуправления.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Отсканированными могут быть только документы на бумажном носителе в формате, не превышающем размер А4.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23. День и время передачи копий запрашиваемых документов (информации) сообщается лицу, подавшему заявление, работником Библиотеки по адресу электронной почты или номеру телефона (смс-оповещение, звонок), указанному в заявлении.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24. Отправка по адресу электронной почты, запись на компьютерное накопительное устройство пользователя осуществляется работником Библиотеки, в сроки, предусмотренные </w:t>
      </w:r>
      <w:hyperlink w:anchor="Par85" w:tooltip="21. Копии документов, запрошенных пользователем в заявлении, изготавливаются работниками Библиотеки не позднее окончания рабочего дня, в котором заявление подано, а если заявление подано позднее, чем за три часа до окончания рабочего дня Библиотеки, - не поздн" w:history="1">
        <w:r w:rsidRPr="00BB0EBA">
          <w:rPr>
            <w:color w:val="000000" w:themeColor="text1"/>
            <w:sz w:val="28"/>
            <w:szCs w:val="28"/>
          </w:rPr>
          <w:t>пунктом 21</w:t>
        </w:r>
      </w:hyperlink>
      <w:r w:rsidRPr="00BB0EB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25. Отправка копий документов либо иной информации осуществляется на электронную почту, указанную пользователем в заявлении. Отправка копий документов на бумажном носителе либо посредством компьютерного накопительного устройства, на которое записана запрашиваемая пользователем информация о деятельности органов местного самоуправления, Библиотекой не осуществляется. Пользователь забирает указанные копии самостоятельно в Библиотеке.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26. Плата за предоставление информации о деятельности органов местного самоуправления взимается в случае ее предоставления по заявлению пользователя на бумажном носителе или накопительном устройстве, если объем запрашиваемой и полученной информации превышает определенный Правилами взимания платы за предоставление информации о деятельности государственных органов и органов местного самоуправления, утвержденными постановлением Правительства Российской Федерации от 24.10.2011 N 860, объем информации, предоставляемой на бесплатной основе. В этом случае пользователем оплачиваются расходы на изготовление копий запрашиваемых документов и (или) материалов.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 xml:space="preserve">27. Информация о деятельности органов местного самоуправления, предоставляемая на платной основе, передается пользователю информации </w:t>
      </w:r>
      <w:r w:rsidRPr="00BB0EBA">
        <w:rPr>
          <w:color w:val="000000" w:themeColor="text1"/>
          <w:sz w:val="28"/>
          <w:szCs w:val="28"/>
        </w:rPr>
        <w:lastRenderedPageBreak/>
        <w:t>после оплаты им указанных услуг.</w:t>
      </w:r>
    </w:p>
    <w:p w:rsidR="008948AF" w:rsidRPr="00BB0EBA" w:rsidRDefault="008948AF" w:rsidP="008948A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B0EBA">
        <w:rPr>
          <w:color w:val="000000" w:themeColor="text1"/>
          <w:sz w:val="28"/>
          <w:szCs w:val="28"/>
        </w:rPr>
        <w:t>Оплата производится с использованием терминала, установленного в Библиотеке, или посредством интернет-</w:t>
      </w:r>
      <w:proofErr w:type="spellStart"/>
      <w:r w:rsidRPr="00BB0EBA">
        <w:rPr>
          <w:color w:val="000000" w:themeColor="text1"/>
          <w:sz w:val="28"/>
          <w:szCs w:val="28"/>
        </w:rPr>
        <w:t>эквайринга</w:t>
      </w:r>
      <w:proofErr w:type="spellEnd"/>
      <w:r w:rsidRPr="00BB0EBA">
        <w:rPr>
          <w:color w:val="000000" w:themeColor="text1"/>
          <w:sz w:val="28"/>
          <w:szCs w:val="28"/>
        </w:rPr>
        <w:t xml:space="preserve"> в случае заключения устного договора об оказании услуг.</w:t>
      </w:r>
    </w:p>
    <w:p w:rsidR="008948AF" w:rsidRPr="00BB0EBA" w:rsidRDefault="008948AF" w:rsidP="008948A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948AF" w:rsidRPr="00BB0EBA" w:rsidRDefault="008948AF" w:rsidP="008948A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948AF" w:rsidRPr="00BB0EBA" w:rsidRDefault="008948AF" w:rsidP="008948AF">
      <w:pPr>
        <w:rPr>
          <w:color w:val="000000" w:themeColor="text1"/>
        </w:rPr>
      </w:pPr>
    </w:p>
    <w:p w:rsidR="008948AF" w:rsidRDefault="008948AF" w:rsidP="0084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5" w:name="_GoBack"/>
      <w:bookmarkEnd w:id="5"/>
    </w:p>
    <w:sectPr w:rsidR="008948AF" w:rsidSect="0050114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E2"/>
    <w:multiLevelType w:val="hybridMultilevel"/>
    <w:tmpl w:val="3C18DD98"/>
    <w:lvl w:ilvl="0" w:tplc="674C6064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5530"/>
    <w:multiLevelType w:val="hybridMultilevel"/>
    <w:tmpl w:val="95D485A8"/>
    <w:lvl w:ilvl="0" w:tplc="9FCCC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5C60"/>
    <w:multiLevelType w:val="hybridMultilevel"/>
    <w:tmpl w:val="1F7AD29A"/>
    <w:lvl w:ilvl="0" w:tplc="134CB040">
      <w:start w:val="1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0008B"/>
    <w:multiLevelType w:val="hybridMultilevel"/>
    <w:tmpl w:val="570E0A68"/>
    <w:lvl w:ilvl="0" w:tplc="7736EA6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color w:val="auto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55227D1"/>
    <w:multiLevelType w:val="hybridMultilevel"/>
    <w:tmpl w:val="63C4E606"/>
    <w:lvl w:ilvl="0" w:tplc="B7CC99B0">
      <w:start w:val="13"/>
      <w:numFmt w:val="decimal"/>
      <w:lvlText w:val="%1."/>
      <w:lvlJc w:val="left"/>
      <w:pPr>
        <w:ind w:left="147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66"/>
    <w:rsid w:val="000712F7"/>
    <w:rsid w:val="00094AAC"/>
    <w:rsid w:val="000B31F9"/>
    <w:rsid w:val="000C116E"/>
    <w:rsid w:val="000C66C2"/>
    <w:rsid w:val="00106601"/>
    <w:rsid w:val="00142EB7"/>
    <w:rsid w:val="00164440"/>
    <w:rsid w:val="00184205"/>
    <w:rsid w:val="00187DE0"/>
    <w:rsid w:val="001930E8"/>
    <w:rsid w:val="00197D79"/>
    <w:rsid w:val="0025757D"/>
    <w:rsid w:val="00260806"/>
    <w:rsid w:val="00280453"/>
    <w:rsid w:val="00287593"/>
    <w:rsid w:val="002B5788"/>
    <w:rsid w:val="002F40B4"/>
    <w:rsid w:val="003232EC"/>
    <w:rsid w:val="003872AB"/>
    <w:rsid w:val="003F70A3"/>
    <w:rsid w:val="004161D4"/>
    <w:rsid w:val="00435075"/>
    <w:rsid w:val="004532D4"/>
    <w:rsid w:val="00454852"/>
    <w:rsid w:val="00465427"/>
    <w:rsid w:val="004C0DBF"/>
    <w:rsid w:val="004D7189"/>
    <w:rsid w:val="004E67EA"/>
    <w:rsid w:val="00501145"/>
    <w:rsid w:val="005063BE"/>
    <w:rsid w:val="0058100C"/>
    <w:rsid w:val="0058791E"/>
    <w:rsid w:val="005B4AE9"/>
    <w:rsid w:val="005B4BDD"/>
    <w:rsid w:val="00620EF2"/>
    <w:rsid w:val="0062295E"/>
    <w:rsid w:val="00651208"/>
    <w:rsid w:val="006614E4"/>
    <w:rsid w:val="006F2311"/>
    <w:rsid w:val="0075339D"/>
    <w:rsid w:val="00763B97"/>
    <w:rsid w:val="007674A1"/>
    <w:rsid w:val="00772D36"/>
    <w:rsid w:val="0077459E"/>
    <w:rsid w:val="00775AF4"/>
    <w:rsid w:val="00787538"/>
    <w:rsid w:val="007A4515"/>
    <w:rsid w:val="007D64AD"/>
    <w:rsid w:val="007E4942"/>
    <w:rsid w:val="00802BF8"/>
    <w:rsid w:val="00843786"/>
    <w:rsid w:val="00856AB1"/>
    <w:rsid w:val="008948AF"/>
    <w:rsid w:val="008C1143"/>
    <w:rsid w:val="008C3F83"/>
    <w:rsid w:val="009239BC"/>
    <w:rsid w:val="0094326B"/>
    <w:rsid w:val="009E4627"/>
    <w:rsid w:val="00A01BF9"/>
    <w:rsid w:val="00A45916"/>
    <w:rsid w:val="00A67AD5"/>
    <w:rsid w:val="00A7332F"/>
    <w:rsid w:val="00A94143"/>
    <w:rsid w:val="00AB1B51"/>
    <w:rsid w:val="00AB53ED"/>
    <w:rsid w:val="00AB587A"/>
    <w:rsid w:val="00AC0E91"/>
    <w:rsid w:val="00AF06FB"/>
    <w:rsid w:val="00B272AF"/>
    <w:rsid w:val="00B71719"/>
    <w:rsid w:val="00B76EDF"/>
    <w:rsid w:val="00BC35F1"/>
    <w:rsid w:val="00BD2A2E"/>
    <w:rsid w:val="00C110A5"/>
    <w:rsid w:val="00C63116"/>
    <w:rsid w:val="00C85E53"/>
    <w:rsid w:val="00CC3519"/>
    <w:rsid w:val="00D10656"/>
    <w:rsid w:val="00DA7249"/>
    <w:rsid w:val="00DC612E"/>
    <w:rsid w:val="00DD0843"/>
    <w:rsid w:val="00DD1FBA"/>
    <w:rsid w:val="00DE01A5"/>
    <w:rsid w:val="00E255F2"/>
    <w:rsid w:val="00E30004"/>
    <w:rsid w:val="00E30766"/>
    <w:rsid w:val="00E33697"/>
    <w:rsid w:val="00E5215A"/>
    <w:rsid w:val="00E76C1E"/>
    <w:rsid w:val="00E9781E"/>
    <w:rsid w:val="00ED0923"/>
    <w:rsid w:val="00ED7CA7"/>
    <w:rsid w:val="00F1292A"/>
    <w:rsid w:val="00F25331"/>
    <w:rsid w:val="00F56FE6"/>
    <w:rsid w:val="00F9479F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8FF-35D0-4941-8584-F7634C3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95E"/>
    <w:pPr>
      <w:ind w:left="720"/>
      <w:contextualSpacing/>
    </w:pPr>
  </w:style>
  <w:style w:type="table" w:styleId="a5">
    <w:name w:val="Table Grid"/>
    <w:basedOn w:val="a1"/>
    <w:uiPriority w:val="39"/>
    <w:rsid w:val="0066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9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3519"/>
    <w:rPr>
      <w:b/>
      <w:bCs/>
    </w:rPr>
  </w:style>
  <w:style w:type="character" w:customStyle="1" w:styleId="lyrics-tools-font-size">
    <w:name w:val="lyrics-tools-font-size"/>
    <w:basedOn w:val="a0"/>
    <w:rsid w:val="00260806"/>
  </w:style>
  <w:style w:type="paragraph" w:styleId="HTML">
    <w:name w:val="HTML Preformatted"/>
    <w:basedOn w:val="a"/>
    <w:link w:val="HTML0"/>
    <w:uiPriority w:val="99"/>
    <w:semiHidden/>
    <w:unhideWhenUsed/>
    <w:rsid w:val="00260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8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231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9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4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7F7C-AC07-40EA-94B6-1A85DB0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Culture_2</dc:creator>
  <cp:lastModifiedBy>1</cp:lastModifiedBy>
  <cp:revision>6</cp:revision>
  <cp:lastPrinted>2022-04-01T07:35:00Z</cp:lastPrinted>
  <dcterms:created xsi:type="dcterms:W3CDTF">2022-03-28T12:52:00Z</dcterms:created>
  <dcterms:modified xsi:type="dcterms:W3CDTF">2022-04-14T14:46:00Z</dcterms:modified>
</cp:coreProperties>
</file>